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4" w:rsidRDefault="00C86A94" w:rsidP="00C86A9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74785" cy="5940425"/>
            <wp:effectExtent l="508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47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35" w:rsidRDefault="00267229" w:rsidP="00267229">
      <w:pPr>
        <w:jc w:val="center"/>
        <w:rPr>
          <w:rFonts w:ascii="Times New Roman" w:hAnsi="Times New Roman" w:cs="Times New Roman"/>
          <w:b/>
        </w:rPr>
      </w:pPr>
      <w:r w:rsidRPr="00267229">
        <w:rPr>
          <w:rFonts w:ascii="Times New Roman" w:hAnsi="Times New Roman" w:cs="Times New Roman"/>
          <w:b/>
          <w:lang w:val="en-US"/>
        </w:rPr>
        <w:lastRenderedPageBreak/>
        <w:t>I</w:t>
      </w:r>
      <w:r w:rsidRPr="00664848">
        <w:rPr>
          <w:rFonts w:ascii="Times New Roman" w:hAnsi="Times New Roman" w:cs="Times New Roman"/>
          <w:b/>
        </w:rPr>
        <w:t>.</w:t>
      </w:r>
      <w:r w:rsidRPr="00267229">
        <w:rPr>
          <w:rFonts w:ascii="Times New Roman" w:hAnsi="Times New Roman" w:cs="Times New Roman"/>
          <w:b/>
        </w:rPr>
        <w:t>Пояснительная записка</w:t>
      </w:r>
    </w:p>
    <w:p w:rsidR="00267229" w:rsidRDefault="00267229" w:rsidP="002672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80">
        <w:rPr>
          <w:rFonts w:ascii="Times New Roman" w:eastAsia="Times New Roman" w:hAnsi="Times New Roman" w:cs="Times New Roman"/>
          <w:sz w:val="24"/>
          <w:szCs w:val="24"/>
        </w:rPr>
        <w:t>Настояща</w:t>
      </w:r>
      <w:r>
        <w:rPr>
          <w:rFonts w:ascii="Times New Roman" w:eastAsia="Times New Roman" w:hAnsi="Times New Roman" w:cs="Times New Roman"/>
          <w:sz w:val="24"/>
          <w:szCs w:val="24"/>
        </w:rPr>
        <w:t>я рабочая программа по</w:t>
      </w:r>
      <w:r w:rsidRPr="00761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Обществознани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 xml:space="preserve"> включая </w:t>
      </w:r>
      <w:r w:rsidR="00053D71">
        <w:rPr>
          <w:rFonts w:ascii="Times New Roman" w:hAnsi="Times New Roman" w:cs="Times New Roman"/>
        </w:rPr>
        <w:t>экономику и право)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для  учащих</w:t>
      </w:r>
      <w:r w:rsidRPr="002F108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r w:rsidRPr="002F1080">
        <w:rPr>
          <w:rFonts w:ascii="Times New Roman" w:eastAsia="Times New Roman" w:hAnsi="Times New Roman" w:cs="Times New Roman"/>
          <w:sz w:val="24"/>
          <w:szCs w:val="24"/>
        </w:rPr>
        <w:t xml:space="preserve"> № 5 "  </w:t>
      </w:r>
      <w:r w:rsidR="00053D71">
        <w:rPr>
          <w:rFonts w:ascii="Times New Roman" w:eastAsia="Times New Roman" w:hAnsi="Times New Roman" w:cs="Times New Roman"/>
          <w:sz w:val="24"/>
          <w:szCs w:val="24"/>
        </w:rPr>
        <w:t>11 «А» 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«Б» классов.</w:t>
      </w:r>
    </w:p>
    <w:p w:rsidR="00053D71" w:rsidRDefault="00053D71" w:rsidP="00053D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обществознанию составлена на основе следующих нормативных  и учебно-методических документов:</w:t>
      </w:r>
    </w:p>
    <w:p w:rsidR="0051010B" w:rsidRDefault="0051010B" w:rsidP="00053D71">
      <w:pPr>
        <w:pStyle w:val="a3"/>
        <w:rPr>
          <w:rFonts w:ascii="Times New Roman" w:hAnsi="Times New Roman"/>
          <w:sz w:val="24"/>
          <w:szCs w:val="24"/>
        </w:rPr>
      </w:pPr>
    </w:p>
    <w:p w:rsidR="0051010B" w:rsidRDefault="0051010B" w:rsidP="0051010B">
      <w:pPr>
        <w:pStyle w:val="c6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Авторская программа: </w:t>
      </w:r>
      <w:proofErr w:type="spellStart"/>
      <w:r>
        <w:rPr>
          <w:rStyle w:val="c2"/>
          <w:color w:val="000000"/>
        </w:rPr>
        <w:t>Л.Н.Боголюбов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Н.И.Городецкая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Л.Н.Боголюбова</w:t>
      </w:r>
      <w:proofErr w:type="spellEnd"/>
    </w:p>
    <w:p w:rsidR="0051010B" w:rsidRDefault="0051010B" w:rsidP="0051010B">
      <w:pPr>
        <w:pStyle w:val="c6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Обществознание 10-11  классы, базовый уровень /Сборник «Программы </w:t>
      </w:r>
      <w:proofErr w:type="spellStart"/>
      <w:proofErr w:type="gramStart"/>
      <w:r>
        <w:rPr>
          <w:rStyle w:val="c2"/>
          <w:color w:val="000000"/>
        </w:rPr>
        <w:t>общеобразователь-ных</w:t>
      </w:r>
      <w:proofErr w:type="spellEnd"/>
      <w:proofErr w:type="gramEnd"/>
      <w:r>
        <w:rPr>
          <w:rStyle w:val="c2"/>
          <w:color w:val="000000"/>
        </w:rPr>
        <w:t xml:space="preserve"> учреждений. Обществознание: 6-11 классы»/. – М.: Просвещение, 2014. Рекомендована Министерством образования РФ</w:t>
      </w:r>
    </w:p>
    <w:p w:rsidR="0051010B" w:rsidRDefault="0051010B" w:rsidP="0051010B">
      <w:pPr>
        <w:pStyle w:val="c6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Рабочая программа   по обществознанию для 11 класса составлена в соответствии с Федеральным государственным образовательным стандартом.</w:t>
      </w:r>
    </w:p>
    <w:p w:rsidR="0051010B" w:rsidRDefault="0051010B" w:rsidP="0051010B">
      <w:pPr>
        <w:pStyle w:val="c6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Рабочая программа по обществознанию в 11 классе составлена на основе  авторской программы Л.Н. Боголюбова «Обществознание. Рабочие программы. Нормативные правовые документы, на основании которых разработана рабочая программа:</w:t>
      </w:r>
    </w:p>
    <w:p w:rsidR="0051010B" w:rsidRPr="0042484D" w:rsidRDefault="0051010B" w:rsidP="0042484D">
      <w:pPr>
        <w:pStyle w:val="c7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Федеральный закон «Об образовании в Российской федерации» от</w:t>
      </w:r>
      <w:r w:rsidR="00424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84D">
        <w:rPr>
          <w:rStyle w:val="c2"/>
          <w:color w:val="000000"/>
        </w:rPr>
        <w:t>29.12.2012 No273</w:t>
      </w:r>
    </w:p>
    <w:p w:rsidR="0051010B" w:rsidRPr="0042484D" w:rsidRDefault="0051010B" w:rsidP="0042484D">
      <w:pPr>
        <w:pStyle w:val="c7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Федеральный государственный стандарт основного общего</w:t>
      </w:r>
      <w:r w:rsidR="00424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84D">
        <w:rPr>
          <w:rStyle w:val="c2"/>
          <w:color w:val="000000"/>
        </w:rPr>
        <w:t>образования</w:t>
      </w:r>
    </w:p>
    <w:p w:rsidR="0051010B" w:rsidRDefault="0051010B" w:rsidP="0051010B">
      <w:pPr>
        <w:pStyle w:val="c7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Приказ Министерства образования и науки РФ от 17.12.2010 No1897</w:t>
      </w:r>
    </w:p>
    <w:p w:rsidR="0051010B" w:rsidRDefault="0051010B" w:rsidP="0051010B">
      <w:pPr>
        <w:pStyle w:val="c7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«Об утверждении </w:t>
      </w:r>
      <w:proofErr w:type="gramStart"/>
      <w:r>
        <w:rPr>
          <w:rStyle w:val="c2"/>
          <w:color w:val="000000"/>
        </w:rPr>
        <w:t>федерального</w:t>
      </w:r>
      <w:proofErr w:type="gramEnd"/>
      <w:r>
        <w:rPr>
          <w:rStyle w:val="c2"/>
          <w:color w:val="000000"/>
        </w:rPr>
        <w:t xml:space="preserve"> государственного образовательного</w:t>
      </w:r>
    </w:p>
    <w:p w:rsidR="00267229" w:rsidRPr="00803ECC" w:rsidRDefault="0051010B" w:rsidP="00803ECC">
      <w:pPr>
        <w:pStyle w:val="c7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стандарта основного общего  образования»</w:t>
      </w:r>
    </w:p>
    <w:p w:rsidR="0051010B" w:rsidRDefault="0051010B" w:rsidP="00267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рассчитана на 68 часов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2 часа в неделю ).</w:t>
      </w:r>
    </w:p>
    <w:p w:rsidR="00742441" w:rsidRDefault="00742441" w:rsidP="00267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составлена для 11- х классов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11 «А»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Рабочая программа составлена с учётом индивидуальных особенностей обучающихся </w:t>
      </w:r>
      <w:r w:rsidRPr="00742441">
        <w:rPr>
          <w:rFonts w:ascii="Times New Roman" w:eastAsiaTheme="minorHAns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11А класса</w:t>
      </w: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 специфики классного коллектива. В классе обучаются </w:t>
      </w:r>
      <w:r w:rsidRPr="0074244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32 ученика</w:t>
      </w: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Между </w:t>
      </w:r>
      <w:proofErr w:type="gram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достаточно ровные, в целом бесконфликтные, доброжелательные отношения. Дети дисциплинированны, ответственно подходят к выполнению заданий (классной и домашней работы).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обучение, творческие задания. К группе риска можно отнести Иванова Д., у которого низкая учебная мотивация и низкие результаты освоения программ за 10 класс.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Основная масса обучающихся класса – это ученики со средним уровнем способностей, но высокой мотивацией к обучению. Большая часть </w:t>
      </w:r>
      <w:proofErr w:type="gram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11 «Б»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Рабочая программа составлена с учётом индивидуальных особенностей обучающихся </w:t>
      </w:r>
      <w:r w:rsidRPr="00742441">
        <w:rPr>
          <w:rFonts w:ascii="Times New Roman" w:eastAsiaTheme="minorHAns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11Б класса</w:t>
      </w: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 специфики классного коллектива. В классе обучаются </w:t>
      </w:r>
      <w:r w:rsidRPr="0074244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32 ученика,</w:t>
      </w: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из них 2 находятся на домашнем обучении – Михайлов М. и </w:t>
      </w:r>
      <w:proofErr w:type="spell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Сенчилин</w:t>
      </w:r>
      <w:proofErr w:type="spell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А. 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Между </w:t>
      </w:r>
      <w:proofErr w:type="gram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достаточно ровные, в целом бесконфликтные отношения. Дети не всегда дисциплинированны, и нередко безответственно подходят к выполнению заданий (классной и домашней работы). К группе риска можно отнести: Потапова Ю., Рамазанова К., </w:t>
      </w:r>
      <w:proofErr w:type="spell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Чурбанова</w:t>
      </w:r>
      <w:proofErr w:type="spell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Д., Сущенко Д., у которых слабая учебная мотивация, низкие результаты освоения образовательных программ. Ткаченко В. часто без уважительной причины пропускает учебные занятия, обладает низким уровнем учебной мотивации, в недостаточной степени освоил программы за 10 класс.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 классе могут быть использованы формы  индивидуальной, самостоятельной работы, проектная деятельность, проблемное обучение, творческие задания. Групповую работу на уроках можно применять частично, в связи с не всегда удовлетворительным поведением.  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Основная масса обучающихся класса – это ученики со средним уровнем способностей, но высокой мотивацией к обучению. Большая часть </w:t>
      </w:r>
      <w:proofErr w:type="gramStart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7424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742441" w:rsidRPr="00742441" w:rsidRDefault="00742441" w:rsidP="007424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1010B" w:rsidRPr="00B652E9" w:rsidRDefault="0051010B" w:rsidP="0051010B">
      <w:pPr>
        <w:pStyle w:val="Textbody"/>
        <w:jc w:val="both"/>
        <w:rPr>
          <w:lang w:val="ru-RU"/>
        </w:rPr>
      </w:pPr>
      <w:r w:rsidRPr="0051010B">
        <w:rPr>
          <w:rFonts w:cs="Times New Roman"/>
          <w:b/>
          <w:lang w:val="ru-RU"/>
        </w:rPr>
        <w:t>Концепция программы:</w:t>
      </w:r>
      <w:r w:rsidRPr="0051010B">
        <w:rPr>
          <w:lang w:val="ru-RU"/>
        </w:rPr>
        <w:t xml:space="preserve"> </w:t>
      </w:r>
      <w:r w:rsidRPr="00B652E9">
        <w:rPr>
          <w:lang w:val="ru-RU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 </w:t>
      </w:r>
      <w:proofErr w:type="gramStart"/>
      <w:r w:rsidRPr="00B652E9">
        <w:rPr>
          <w:lang w:val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B652E9">
        <w:rPr>
          <w:lang w:val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51010B" w:rsidRDefault="0051010B" w:rsidP="0051010B">
      <w:pPr>
        <w:spacing w:after="0"/>
        <w:jc w:val="both"/>
        <w:rPr>
          <w:rFonts w:ascii="Times New Roman" w:hAnsi="Times New Roman" w:cs="Times New Roman"/>
        </w:rPr>
      </w:pPr>
    </w:p>
    <w:p w:rsidR="0051010B" w:rsidRDefault="0051010B" w:rsidP="0051010B">
      <w:pPr>
        <w:spacing w:after="0"/>
        <w:jc w:val="both"/>
        <w:rPr>
          <w:rFonts w:ascii="Times New Roman" w:hAnsi="Times New Roman" w:cs="Times New Roman"/>
        </w:rPr>
      </w:pPr>
      <w:r w:rsidRPr="00031649">
        <w:rPr>
          <w:rFonts w:ascii="Times New Roman" w:hAnsi="Times New Roman" w:cs="Times New Roman"/>
          <w:b/>
        </w:rPr>
        <w:t>Обоснованность  (актуальность, новизна, значимость):</w:t>
      </w:r>
      <w:r w:rsidRPr="00FD030B">
        <w:t xml:space="preserve"> </w:t>
      </w:r>
      <w:r>
        <w:t xml:space="preserve">Программа способствует </w:t>
      </w:r>
      <w:r w:rsidRPr="00FD030B">
        <w:rPr>
          <w:rFonts w:ascii="Times New Roman" w:hAnsi="Times New Roman" w:cs="Times New Roman"/>
        </w:rPr>
        <w:t xml:space="preserve">освоению системы знаний об экономической и иных видах деятельности людей, об обществе, его сферах. Правовом </w:t>
      </w:r>
      <w:proofErr w:type="gramStart"/>
      <w:r w:rsidRPr="00FD030B">
        <w:rPr>
          <w:rFonts w:ascii="Times New Roman" w:hAnsi="Times New Roman" w:cs="Times New Roman"/>
        </w:rPr>
        <w:t>регулировании</w:t>
      </w:r>
      <w:proofErr w:type="gramEnd"/>
      <w:r w:rsidRPr="00FD030B">
        <w:rPr>
          <w:rFonts w:ascii="Times New Roman" w:hAnsi="Times New Roman" w:cs="Times New Roman"/>
        </w:rPr>
        <w:t xml:space="preserve"> общественных отношений.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</w:t>
      </w:r>
      <w:r>
        <w:rPr>
          <w:rFonts w:ascii="Times New Roman" w:hAnsi="Times New Roman" w:cs="Times New Roman"/>
        </w:rPr>
        <w:t>о образования и самообразования.</w:t>
      </w:r>
    </w:p>
    <w:p w:rsidR="0051010B" w:rsidRDefault="0051010B" w:rsidP="0051010B">
      <w:pPr>
        <w:spacing w:after="0"/>
        <w:jc w:val="both"/>
        <w:rPr>
          <w:rFonts w:ascii="Times New Roman" w:hAnsi="Times New Roman" w:cs="Times New Roman"/>
        </w:rPr>
      </w:pPr>
      <w:r w:rsidRPr="00FD030B">
        <w:rPr>
          <w:rFonts w:ascii="Times New Roman" w:hAnsi="Times New Roman" w:cs="Times New Roman"/>
          <w:b/>
        </w:rPr>
        <w:t>Содержание программы по Обществознанию</w:t>
      </w:r>
      <w:r>
        <w:rPr>
          <w:rFonts w:ascii="Times New Roman" w:hAnsi="Times New Roman" w:cs="Times New Roman"/>
        </w:rPr>
        <w:t xml:space="preserve"> ориентированно на  овладение</w:t>
      </w:r>
      <w:r w:rsidRPr="00FD030B">
        <w:rPr>
          <w:rFonts w:ascii="Times New Roman" w:hAnsi="Times New Roman" w:cs="Times New Roman"/>
        </w:rPr>
        <w:t xml:space="preserve">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</w:t>
      </w:r>
      <w:r>
        <w:rPr>
          <w:rFonts w:ascii="Times New Roman" w:hAnsi="Times New Roman" w:cs="Times New Roman"/>
        </w:rPr>
        <w:t>анского общества и государства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Ф</w:t>
      </w:r>
      <w:r w:rsidRPr="00FD030B">
        <w:rPr>
          <w:rFonts w:ascii="Times New Roman" w:hAnsi="Times New Roman" w:cs="Times New Roman"/>
        </w:rPr>
        <w:t>ормир</w:t>
      </w:r>
      <w:r>
        <w:rPr>
          <w:rFonts w:ascii="Times New Roman" w:hAnsi="Times New Roman" w:cs="Times New Roman"/>
        </w:rPr>
        <w:t>ует  опыт</w:t>
      </w:r>
      <w:r w:rsidRPr="00FD030B">
        <w:rPr>
          <w:rFonts w:ascii="Times New Roman" w:hAnsi="Times New Roman" w:cs="Times New Roman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законом, и содействия правовыми</w:t>
      </w:r>
      <w:r>
        <w:rPr>
          <w:rFonts w:ascii="Times New Roman" w:hAnsi="Times New Roman" w:cs="Times New Roman"/>
        </w:rPr>
        <w:t>.</w:t>
      </w:r>
    </w:p>
    <w:p w:rsidR="0051010B" w:rsidRDefault="0051010B" w:rsidP="0051010B">
      <w:pPr>
        <w:spacing w:after="0"/>
        <w:rPr>
          <w:rFonts w:ascii="Times New Roman" w:hAnsi="Times New Roman" w:cs="Times New Roman"/>
          <w:b/>
        </w:rPr>
      </w:pP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lastRenderedPageBreak/>
        <w:t>Изучение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обществознания (включая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экономику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и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право)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в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старшей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школе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на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базовом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уровне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направлено на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достижение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следующих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целей: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•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развитие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к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личному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самоопределению и самореализации;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интереса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к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изучению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социальных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и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гуманитарных дисциплин;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•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воспитание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общероссийской идентичности,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гражданской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ответственности, правового самосознания,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толерантности, приверженности гуманистическим и демократическим ценностям, закрепленным в Конституции Российской Федерации;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proofErr w:type="gramStart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•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освоение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системы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знаний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типичных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социальных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ролей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      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человек и гражданина.</w:t>
      </w:r>
      <w:proofErr w:type="gramEnd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В результате изучения обществознания (включая экономику и право) на базовом уровне ученик должен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Знать/понимать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биосоциальную сущность человека, основные этапы и факторы социализации личности, место и роль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человека в системе общественных отношений;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особенности социально-гуманитарного познания.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Уметь: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анализировать актуальную информацию о социальных объектах, выявляя их общие черты и различия;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proofErr w:type="gramStart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объяснять: причинно-следственные и функциональные связи изученных социальных объектов (включая</w:t>
      </w:r>
      <w:proofErr w:type="gramEnd"/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и культуры, взаимосвязи подсистем и элементов общества);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раскрывать на примерах изученные теоретические положения и понятия социально-экономических и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гуманитарных наук;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proofErr w:type="gramStart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осуществлять поиск социальной информации, представленной в различных знаковых системах (текст,</w:t>
      </w:r>
      <w:proofErr w:type="gramEnd"/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lastRenderedPageBreak/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в(</w:t>
      </w:r>
      <w:proofErr w:type="gramEnd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подготовить устное выступление, творческую работу по социальной проблематике;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• применять социально-экономические и гуманитарные знания в процессе решения </w:t>
      </w:r>
      <w:proofErr w:type="gramStart"/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познавательных</w:t>
      </w:r>
      <w:proofErr w:type="gramEnd"/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задач по актуальным социальным проблемам.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Использовать приобретенные знания и умения в практической деятельности и повседневной жизни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en-US" w:bidi="en-US"/>
        </w:rPr>
        <w:t> 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</w:t>
      </w:r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en-US" w:bidi="en-US"/>
        </w:rPr>
        <w:t> </w:t>
      </w:r>
      <w:proofErr w:type="gramStart"/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для</w:t>
      </w:r>
      <w:proofErr w:type="gramEnd"/>
      <w:r w:rsidRPr="00803E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: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совершенствования собственной познавательной деятельности;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решения практических жизненных проблем, возникающих в социальной деятельности;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ориентировки в актуальных общественных событиях, определения личной гражданской позиции;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предвидения возможных последствий определенных социальных действий;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оценки происходящих событий и поведения людей с точки зрения морали и права;</w:t>
      </w:r>
    </w:p>
    <w:p w:rsidR="00803ECC" w:rsidRP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реализации и защиты прав человека и гражданина, осознанного выполнения гражданских обязанностей;</w:t>
      </w:r>
    </w:p>
    <w:p w:rsid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3E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• осуществления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.</w:t>
      </w:r>
    </w:p>
    <w:p w:rsidR="00803ECC" w:rsidRDefault="00803ECC" w:rsidP="00803ECC">
      <w:pPr>
        <w:jc w:val="both"/>
        <w:rPr>
          <w:rFonts w:ascii="Times New Roman" w:hAnsi="Times New Roman" w:cs="Times New Roman"/>
        </w:rPr>
      </w:pPr>
      <w:r w:rsidRPr="00FE1650">
        <w:rPr>
          <w:rFonts w:ascii="Times New Roman" w:hAnsi="Times New Roman" w:cs="Times New Roman"/>
          <w:b/>
        </w:rPr>
        <w:t>Краеведческий компонент</w:t>
      </w:r>
      <w:proofErr w:type="gramStart"/>
      <w:r w:rsidRPr="00FE1650">
        <w:rPr>
          <w:rFonts w:ascii="Times New Roman" w:hAnsi="Times New Roman" w:cs="Times New Roman"/>
          <w:b/>
        </w:rPr>
        <w:t xml:space="preserve"> :</w:t>
      </w:r>
      <w:proofErr w:type="gramEnd"/>
      <w:r w:rsidRPr="00FE1650">
        <w:t xml:space="preserve"> </w:t>
      </w:r>
      <w:r w:rsidRPr="00FE1650">
        <w:rPr>
          <w:rFonts w:ascii="Times New Roman" w:hAnsi="Times New Roman" w:cs="Times New Roman"/>
        </w:rPr>
        <w:t xml:space="preserve">В современных условиях преподавание требует не только новых методов преподавания, но и обновления содержания предметов. Краеведческий компонент является очень важным для мотивации обучения, формирования реальной заинтересованности в том или ином предмете, а не «зубрёжки» его из </w:t>
      </w:r>
      <w:proofErr w:type="gramStart"/>
      <w:r w:rsidRPr="00FE1650">
        <w:rPr>
          <w:rFonts w:ascii="Times New Roman" w:hAnsi="Times New Roman" w:cs="Times New Roman"/>
        </w:rPr>
        <w:t>-п</w:t>
      </w:r>
      <w:proofErr w:type="gramEnd"/>
      <w:r w:rsidRPr="00FE1650">
        <w:rPr>
          <w:rFonts w:ascii="Times New Roman" w:hAnsi="Times New Roman" w:cs="Times New Roman"/>
        </w:rPr>
        <w:t xml:space="preserve">од палки.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расширят знание и представление учащихся </w:t>
      </w:r>
      <w:r>
        <w:rPr>
          <w:rFonts w:ascii="Times New Roman" w:hAnsi="Times New Roman" w:cs="Times New Roman"/>
        </w:rPr>
        <w:t xml:space="preserve">о Московской области и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 Королёв</w:t>
      </w:r>
      <w:r w:rsidRPr="00FE1650">
        <w:rPr>
          <w:rFonts w:ascii="Times New Roman" w:hAnsi="Times New Roman" w:cs="Times New Roman"/>
        </w:rPr>
        <w:t>, показывает его многогранность.</w:t>
      </w:r>
    </w:p>
    <w:p w:rsidR="00803ECC" w:rsidRDefault="00803ECC" w:rsidP="00803ECC">
      <w:pPr>
        <w:rPr>
          <w:rFonts w:ascii="Times New Roman" w:hAnsi="Times New Roman" w:cs="Times New Roman"/>
        </w:rPr>
      </w:pPr>
    </w:p>
    <w:p w:rsidR="00803ECC" w:rsidRDefault="00803ECC" w:rsidP="00803ECC">
      <w:pPr>
        <w:rPr>
          <w:rFonts w:ascii="Times New Roman" w:hAnsi="Times New Roman" w:cs="Times New Roman"/>
          <w:b/>
        </w:rPr>
      </w:pPr>
      <w:r w:rsidRPr="00FE1650">
        <w:rPr>
          <w:rFonts w:ascii="Times New Roman" w:hAnsi="Times New Roman" w:cs="Times New Roman"/>
          <w:b/>
        </w:rPr>
        <w:t xml:space="preserve">Сроки реализации </w:t>
      </w:r>
      <w:r w:rsidR="00742441">
        <w:rPr>
          <w:rFonts w:ascii="Times New Roman" w:hAnsi="Times New Roman" w:cs="Times New Roman"/>
          <w:b/>
        </w:rPr>
        <w:t>программы: 2018- 2019</w:t>
      </w:r>
      <w:r w:rsidRPr="00FE1650">
        <w:rPr>
          <w:rFonts w:ascii="Times New Roman" w:hAnsi="Times New Roman" w:cs="Times New Roman"/>
          <w:b/>
        </w:rPr>
        <w:t xml:space="preserve"> учебный год.</w:t>
      </w:r>
    </w:p>
    <w:p w:rsidR="00742441" w:rsidRDefault="00742441" w:rsidP="00803ECC">
      <w:pPr>
        <w:rPr>
          <w:rFonts w:ascii="Times New Roman" w:hAnsi="Times New Roman" w:cs="Times New Roman"/>
          <w:b/>
        </w:rPr>
      </w:pPr>
    </w:p>
    <w:p w:rsidR="0042484D" w:rsidRDefault="0042484D" w:rsidP="00803ECC">
      <w:pPr>
        <w:rPr>
          <w:rFonts w:ascii="Times New Roman" w:hAnsi="Times New Roman" w:cs="Times New Roman"/>
          <w:b/>
        </w:rPr>
      </w:pPr>
    </w:p>
    <w:p w:rsidR="0042484D" w:rsidRDefault="0042484D" w:rsidP="00803ECC">
      <w:pPr>
        <w:rPr>
          <w:rFonts w:ascii="Times New Roman" w:hAnsi="Times New Roman" w:cs="Times New Roman"/>
          <w:b/>
        </w:rPr>
      </w:pPr>
    </w:p>
    <w:p w:rsidR="00803ECC" w:rsidRDefault="00267965" w:rsidP="002679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>
        <w:rPr>
          <w:rFonts w:ascii="Times New Roman" w:hAnsi="Times New Roman" w:cs="Times New Roman"/>
          <w:b/>
        </w:rPr>
        <w:t>.Учебный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7163"/>
        <w:gridCol w:w="1656"/>
      </w:tblGrid>
      <w:tr w:rsidR="00267965" w:rsidTr="00267965">
        <w:tc>
          <w:tcPr>
            <w:tcW w:w="752" w:type="dxa"/>
          </w:tcPr>
          <w:p w:rsidR="00267965" w:rsidRDefault="00267965" w:rsidP="00267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163" w:type="dxa"/>
          </w:tcPr>
          <w:p w:rsidR="00267965" w:rsidRDefault="00267965" w:rsidP="00267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раздела/темы</w:t>
            </w:r>
          </w:p>
        </w:tc>
        <w:tc>
          <w:tcPr>
            <w:tcW w:w="1656" w:type="dxa"/>
          </w:tcPr>
          <w:p w:rsidR="00267965" w:rsidRDefault="00267965" w:rsidP="00267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C1EB8" w:rsidTr="00267965">
        <w:tc>
          <w:tcPr>
            <w:tcW w:w="752" w:type="dxa"/>
          </w:tcPr>
          <w:p w:rsidR="009C1EB8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63" w:type="dxa"/>
          </w:tcPr>
          <w:p w:rsidR="009C1EB8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656" w:type="dxa"/>
          </w:tcPr>
          <w:p w:rsidR="009C1EB8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7965" w:rsidTr="00267965">
        <w:tc>
          <w:tcPr>
            <w:tcW w:w="752" w:type="dxa"/>
          </w:tcPr>
          <w:p w:rsidR="00267965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63" w:type="dxa"/>
          </w:tcPr>
          <w:p w:rsidR="00267965" w:rsidRDefault="00267965" w:rsidP="002679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656" w:type="dxa"/>
          </w:tcPr>
          <w:p w:rsidR="00267965" w:rsidRDefault="0042484D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67965" w:rsidTr="00267965">
        <w:tc>
          <w:tcPr>
            <w:tcW w:w="752" w:type="dxa"/>
          </w:tcPr>
          <w:p w:rsidR="00267965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63" w:type="dxa"/>
          </w:tcPr>
          <w:p w:rsidR="00267965" w:rsidRDefault="00D92723" w:rsidP="00D92723">
            <w:pPr>
              <w:rPr>
                <w:rFonts w:ascii="Times New Roman" w:hAnsi="Times New Roman" w:cs="Times New Roman"/>
                <w:b/>
              </w:rPr>
            </w:pPr>
            <w:r w:rsidRPr="00D92723">
              <w:rPr>
                <w:rFonts w:ascii="Times New Roman" w:hAnsi="Times New Roman"/>
                <w:b/>
              </w:rPr>
              <w:t>Проблемы социально-политического развития общества</w:t>
            </w:r>
            <w:r w:rsidRPr="00D9272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56" w:type="dxa"/>
          </w:tcPr>
          <w:p w:rsidR="00267965" w:rsidRDefault="00D92723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67965" w:rsidTr="00267965">
        <w:tc>
          <w:tcPr>
            <w:tcW w:w="752" w:type="dxa"/>
          </w:tcPr>
          <w:p w:rsidR="00267965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63" w:type="dxa"/>
          </w:tcPr>
          <w:p w:rsidR="00267965" w:rsidRDefault="00267965" w:rsidP="002679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Правовое регулирование общественных отношений</w:t>
            </w:r>
          </w:p>
        </w:tc>
        <w:tc>
          <w:tcPr>
            <w:tcW w:w="1656" w:type="dxa"/>
          </w:tcPr>
          <w:p w:rsidR="00267965" w:rsidRDefault="00D92723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267965" w:rsidTr="00267965">
        <w:tc>
          <w:tcPr>
            <w:tcW w:w="752" w:type="dxa"/>
          </w:tcPr>
          <w:p w:rsidR="00267965" w:rsidRDefault="009C1EB8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63" w:type="dxa"/>
          </w:tcPr>
          <w:p w:rsidR="00267965" w:rsidRDefault="00267965" w:rsidP="002679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656" w:type="dxa"/>
          </w:tcPr>
          <w:p w:rsidR="00267965" w:rsidRDefault="00D92723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7965" w:rsidTr="00267965">
        <w:tc>
          <w:tcPr>
            <w:tcW w:w="7915" w:type="dxa"/>
            <w:gridSpan w:val="2"/>
          </w:tcPr>
          <w:p w:rsidR="00267965" w:rsidRDefault="00267965" w:rsidP="002679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56" w:type="dxa"/>
          </w:tcPr>
          <w:p w:rsidR="00267965" w:rsidRDefault="00D92723" w:rsidP="009C1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  <w:p w:rsidR="00304921" w:rsidRDefault="00304921" w:rsidP="009C1E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7965" w:rsidRDefault="00267965" w:rsidP="00267965">
      <w:pPr>
        <w:rPr>
          <w:rFonts w:ascii="Times New Roman" w:hAnsi="Times New Roman" w:cs="Times New Roman"/>
          <w:b/>
        </w:rPr>
      </w:pPr>
    </w:p>
    <w:p w:rsid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</w:p>
    <w:p w:rsidR="00803ECC" w:rsidRDefault="00803ECC" w:rsidP="00803E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</w:p>
    <w:p w:rsidR="00803ECC" w:rsidRDefault="00267965" w:rsidP="0026796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Содержание курса</w:t>
      </w:r>
    </w:p>
    <w:p w:rsidR="00267965" w:rsidRPr="00267965" w:rsidRDefault="00267965" w:rsidP="002679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en-US" w:bidi="en-US"/>
        </w:rPr>
        <w:t> 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РАЗДЕЛ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1 .</w:t>
      </w:r>
      <w:r w:rsidR="00D92723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ЭКОНОМИКА (26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ч)</w:t>
      </w:r>
    </w:p>
    <w:p w:rsidR="00267965" w:rsidRDefault="00267965" w:rsidP="002679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Экономика и экономическая наука. Что изучает экономиче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ская наука. Экономическая деятельность. Измерители экономи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ческой деятельности. Понятие ВВП.</w:t>
      </w:r>
    </w:p>
    <w:p w:rsidR="00D92723" w:rsidRDefault="00267965" w:rsidP="002679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 xml:space="preserve">К.К. Предприятия </w:t>
      </w:r>
      <w:proofErr w:type="spellStart"/>
      <w:r w:rsidRPr="0026796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г.о</w:t>
      </w:r>
      <w:proofErr w:type="spellEnd"/>
      <w:r w:rsidRPr="0026796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. Королев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Экономический рост и развитие. Факторы экономического роста. Экономические циклы.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Рынок и рыночные структуры. Конкуренция и монополия. Спрос и предложение. Факторы спроса и предложения. Фондо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вый рынок. Акции, облигации и другие ценные бумаги.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Роль фирм в экономике. Факторы производства и фактор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ные доходы. Постоянные и переменные издержки. Экономиче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ские и бухгалтерские издержки и прибыль. Налоги, уплачивае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мые предприятиями.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Бизнес в экономике. Организационно-правовые формы и правовой режим предпринимательской деятельности.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Вокруг бизнеса. Источники финансирования бизнеса. Ос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новные принципы менеджмента. Основы маркетинга.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Роль государства в экономике. Общественные блага. Внеш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ние эффекты. Госбюджет.  Бюджетная система  РФ. Доходы и расходы: навыки планирования. Формирование государственного бюджета в РФ и его исполнение. Государственный долг. Основы денеж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ной и бюджетной политики. Защита конкуренции и антимоно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польное законодательство.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 xml:space="preserve">Банковская система. Роль центрального банка. Основные операции коммерческих банков. Кредитование: его роль в современной экономике домохозяйств, фирм и </w:t>
      </w:r>
      <w:proofErr w:type="spellStart"/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госсударства</w:t>
      </w:r>
      <w:proofErr w:type="spellEnd"/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. Плюсы и минусы (риски) кредитования граждан. Потребительское кредитование, ипотечные кредиты. Финансовые институты. Виды, причины и последствия инфляции. Электронные деньги</w:t>
      </w:r>
      <w:r w:rsidRPr="00267965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en-US" w:bidi="en-US"/>
        </w:rPr>
        <w:t>.</w:t>
      </w:r>
    </w:p>
    <w:p w:rsidR="00267965" w:rsidRPr="00267965" w:rsidRDefault="00D92723" w:rsidP="002679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en-US" w:bidi="en-US"/>
        </w:rPr>
        <w:t xml:space="preserve">К.К. </w:t>
      </w:r>
      <w:proofErr w:type="spellStart"/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en-US" w:bidi="en-US"/>
        </w:rPr>
        <w:t>г.о</w:t>
      </w:r>
      <w:proofErr w:type="spellEnd"/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en-US" w:bidi="en-US"/>
        </w:rPr>
        <w:t>. Королев 80 лет.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Рынок труда. Безработица. Причины и экономические по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следствия безработицы. Государственная политика в области за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нятости.</w:t>
      </w:r>
      <w:r w:rsidR="0007143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 xml:space="preserve">К.К. Функции  биржа труда </w:t>
      </w:r>
      <w:proofErr w:type="spellStart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г.о</w:t>
      </w:r>
      <w:proofErr w:type="spellEnd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. Королев</w:t>
      </w:r>
      <w:r w:rsidR="0007143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.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Мировая экономика. Государственная политика в области международной торговли. Глобальные проблемы экономики.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  <w:r w:rsidR="00267965"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</w:p>
    <w:p w:rsidR="00267965" w:rsidRDefault="00267965" w:rsidP="0026796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РАЗДЕЛ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2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. ПРОБЛЕМЫ СОЦИАЛЬНО-ПОЛИТИЧЕСКОГО РАЗВИТИЯ ОБЩЕСТВА (1</w:t>
      </w:r>
      <w:r w:rsidR="00D92723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7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ч)</w:t>
      </w:r>
    </w:p>
    <w:p w:rsidR="00267965" w:rsidRDefault="00267965" w:rsidP="0026796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Свобода и необходимость в человеческой деятельности. Вы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бор в условиях альтернативы и ответственность за его по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следствия.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Демографическая ситуация в РФ. Проблема неполных семей.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lastRenderedPageBreak/>
        <w:t>Религиозные объединения и организации в РФ</w:t>
      </w:r>
      <w:proofErr w:type="gramStart"/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.</w:t>
      </w:r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К</w:t>
      </w:r>
      <w:proofErr w:type="gramEnd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 xml:space="preserve">.К. Центр духовной помощи в </w:t>
      </w:r>
      <w:proofErr w:type="spellStart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г.о.Королев</w:t>
      </w:r>
      <w:proofErr w:type="spellEnd"/>
      <w:r w:rsidR="0007143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. 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Опасность тоталитарных сект.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Общественное и индивидуальное сознание. Социализация индивида.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Политическое сознание. Политическая идеология. Полити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Политическая элита. Особенности ее формирования в совре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менной России.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Политическое лидерство. Типология лидерства. Лидеры и ве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домые.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РАЗДЕЛ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3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. ПРАВОВОЕ РЕГУЛИРОВ</w:t>
      </w:r>
      <w:r w:rsidR="00D92723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АНИЕ ОБЩЕСТВЕННЫХ ОТНОШЕНИЙ (21 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ч)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 xml:space="preserve">Гуманистическая роль естественного права. Тоталитарное </w:t>
      </w:r>
      <w:proofErr w:type="spellStart"/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правопонимание</w:t>
      </w:r>
      <w:proofErr w:type="spellEnd"/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. Развитие норм естественного права. Есте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ственное право как юридическая реальность. Законотворческий процесс в Российской Федерации.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Гражданин, его права и обязанности. Гражданство в РФ. Во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инская обязанность. Альтернативная гражданская служба. Права и обязанности налогоплательщика.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Экологическое право. Право граждан на благоприятную окружающую среду. Способы защиты экологических прав. Эко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логические правонарушения.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Гражданское право. Субъекты гражданского права. Имуще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ственные права. Право на интеллектуальную собственность. На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следование. Неимущественные права: честь, достоинство, имя. Способы защиты имущественных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и неимущественных прав.</w:t>
      </w:r>
    </w:p>
    <w:p w:rsidR="00267965" w:rsidRDefault="00267965" w:rsidP="00267965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Семейное право. Порядок и условия заключения брака. По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рядок и условия расторжения брака. Правовое регулирование отношений супругов.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Занятость и трудоустройство. Порядок приема на работу, зак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ема в образовательные учреждения профессионального образо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вания. Порядок оказания платных образовательных услуг.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Процессуальное право. Споры, порядок их рассмотрения. Особенности административной юрисдикции. Гражданский про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  <w:t>Международная защита прав человека. Международная сис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тема защиты прав человека в условиях мирного времени. Меж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дународная защита прав челове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ка в условиях военного времени.</w:t>
      </w:r>
      <w:r w:rsidR="0007143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Международное гуманитарное право.</w:t>
      </w:r>
      <w:r w:rsidR="0007143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 xml:space="preserve">К.К. Виртуальная экскурсия в городской суд </w:t>
      </w:r>
      <w:proofErr w:type="spellStart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г.о</w:t>
      </w:r>
      <w:proofErr w:type="gramStart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.К</w:t>
      </w:r>
      <w:proofErr w:type="gramEnd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оролев</w:t>
      </w:r>
      <w:proofErr w:type="spellEnd"/>
      <w:r w:rsidR="00071435" w:rsidRPr="0007143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t>.</w:t>
      </w:r>
      <w:r w:rsidRPr="00267965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en-US" w:bidi="en-US"/>
        </w:rPr>
        <w:br/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Итоговое повторение</w:t>
      </w:r>
      <w:r w:rsidR="00D92723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(2</w:t>
      </w:r>
      <w:r w:rsidRPr="0026796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ч)</w:t>
      </w:r>
    </w:p>
    <w:p w:rsidR="00267965" w:rsidRPr="00267965" w:rsidRDefault="00267965" w:rsidP="00267965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Общество и человек перед лицом угроз и вызовов 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XXI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альные и гуманистические аспекты глобальных проблем. Терро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softHyphen/>
        <w:t>ризм как важнейшая угроза современной цивилизации.</w:t>
      </w:r>
      <w:r w:rsidRPr="0026796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br/>
      </w:r>
    </w:p>
    <w:p w:rsidR="00267965" w:rsidRPr="00803ECC" w:rsidRDefault="00267965" w:rsidP="002679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</w:pPr>
    </w:p>
    <w:p w:rsidR="0051010B" w:rsidRDefault="0051010B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B05D0E" w:rsidRDefault="00B05D0E" w:rsidP="00B05D0E">
      <w:pPr>
        <w:rPr>
          <w:rFonts w:ascii="Times New Roman" w:hAnsi="Times New Roman" w:cs="Times New Roman"/>
        </w:rPr>
      </w:pPr>
    </w:p>
    <w:p w:rsidR="00071435" w:rsidRPr="00B05D0E" w:rsidRDefault="00071435" w:rsidP="00B05D0E">
      <w:pPr>
        <w:rPr>
          <w:rFonts w:ascii="Times New Roman" w:hAnsi="Times New Roman" w:cs="Times New Roman"/>
        </w:rPr>
        <w:sectPr w:rsidR="00071435" w:rsidRPr="00B05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71435" w:rsidRPr="00071435" w:rsidRDefault="00071435" w:rsidP="0007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курсу </w:t>
      </w:r>
    </w:p>
    <w:p w:rsidR="00071435" w:rsidRPr="00071435" w:rsidRDefault="00071435" w:rsidP="00071435">
      <w:pPr>
        <w:widowControl w:val="0"/>
        <w:suppressLineNumbers/>
        <w:suppressAutoHyphens/>
        <w:autoSpaceDN w:val="0"/>
        <w:spacing w:after="283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en-US" w:bidi="en-US"/>
        </w:rPr>
      </w:pPr>
      <w:r w:rsidRPr="00071435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 xml:space="preserve">Обществознание (включая экономику и право) 11 класс (2 часа в </w:t>
      </w:r>
      <w:proofErr w:type="spellStart"/>
      <w:r w:rsidRPr="00071435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нед</w:t>
      </w:r>
      <w:proofErr w:type="spellEnd"/>
      <w:r w:rsidRPr="00071435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.)</w:t>
      </w:r>
    </w:p>
    <w:tbl>
      <w:tblPr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695"/>
        <w:gridCol w:w="2316"/>
        <w:gridCol w:w="3141"/>
        <w:gridCol w:w="1570"/>
        <w:gridCol w:w="1571"/>
      </w:tblGrid>
      <w:tr w:rsidR="00664848" w:rsidRPr="00B6201D" w:rsidTr="00C30EE3">
        <w:trPr>
          <w:trHeight w:val="184"/>
        </w:trPr>
        <w:tc>
          <w:tcPr>
            <w:tcW w:w="1098" w:type="dxa"/>
            <w:vMerge w:val="restart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5695" w:type="dxa"/>
            <w:vMerge w:val="restart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br/>
            </w:r>
            <w:proofErr w:type="spellStart"/>
            <w:r w:rsidRPr="00B6201D">
              <w:rPr>
                <w:rFonts w:ascii="Times New Roman" w:hAnsi="Times New Roman"/>
                <w:b/>
                <w:lang w:val="en-US" w:bidi="en-US"/>
              </w:rPr>
              <w:t>Тема</w:t>
            </w:r>
            <w:proofErr w:type="spellEnd"/>
            <w:r w:rsidRPr="00B6201D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B6201D">
              <w:rPr>
                <w:rFonts w:ascii="Times New Roman" w:hAnsi="Times New Roman"/>
                <w:b/>
                <w:lang w:val="en-US" w:bidi="en-US"/>
              </w:rPr>
              <w:t>урока</w:t>
            </w:r>
            <w:proofErr w:type="spellEnd"/>
          </w:p>
        </w:tc>
        <w:tc>
          <w:tcPr>
            <w:tcW w:w="2316" w:type="dxa"/>
            <w:vMerge w:val="restart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B6201D">
              <w:rPr>
                <w:rFonts w:ascii="Times New Roman" w:hAnsi="Times New Roman"/>
                <w:b/>
                <w:lang w:val="en-US" w:bidi="en-US"/>
              </w:rPr>
              <w:t>Форма</w:t>
            </w:r>
            <w:proofErr w:type="spellEnd"/>
            <w:r w:rsidRPr="00B6201D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B6201D">
              <w:rPr>
                <w:rFonts w:ascii="Times New Roman" w:hAnsi="Times New Roman"/>
                <w:b/>
                <w:lang w:val="en-US" w:bidi="en-US"/>
              </w:rPr>
              <w:t>урока</w:t>
            </w:r>
            <w:proofErr w:type="spellEnd"/>
          </w:p>
        </w:tc>
        <w:tc>
          <w:tcPr>
            <w:tcW w:w="6282" w:type="dxa"/>
            <w:gridSpan w:val="3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br/>
            </w:r>
          </w:p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t>Дата проведения</w:t>
            </w:r>
            <w:r w:rsidRPr="00B6201D">
              <w:rPr>
                <w:rFonts w:ascii="Times New Roman" w:hAnsi="Times New Roman"/>
                <w:b/>
                <w:lang w:bidi="en-US"/>
              </w:rPr>
              <w:br/>
            </w:r>
          </w:p>
        </w:tc>
      </w:tr>
      <w:tr w:rsidR="00664848" w:rsidRPr="00B6201D" w:rsidTr="00C30EE3">
        <w:trPr>
          <w:trHeight w:val="184"/>
        </w:trPr>
        <w:tc>
          <w:tcPr>
            <w:tcW w:w="1098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5695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2316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3141" w:type="dxa"/>
            <w:vMerge w:val="restart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t>План</w:t>
            </w:r>
          </w:p>
        </w:tc>
        <w:tc>
          <w:tcPr>
            <w:tcW w:w="3141" w:type="dxa"/>
            <w:gridSpan w:val="2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t>Факт</w:t>
            </w:r>
          </w:p>
        </w:tc>
      </w:tr>
      <w:tr w:rsidR="00664848" w:rsidRPr="00B6201D" w:rsidTr="00C30EE3">
        <w:trPr>
          <w:trHeight w:val="248"/>
        </w:trPr>
        <w:tc>
          <w:tcPr>
            <w:tcW w:w="1098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5695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2316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3141" w:type="dxa"/>
            <w:vMerge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570" w:type="dxa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t>11</w:t>
            </w:r>
            <w:proofErr w:type="gramStart"/>
            <w:r w:rsidRPr="00B6201D">
              <w:rPr>
                <w:rFonts w:ascii="Times New Roman" w:hAnsi="Times New Roman"/>
                <w:b/>
                <w:lang w:bidi="en-US"/>
              </w:rPr>
              <w:t xml:space="preserve"> А</w:t>
            </w:r>
            <w:proofErr w:type="gramEnd"/>
          </w:p>
        </w:tc>
        <w:tc>
          <w:tcPr>
            <w:tcW w:w="1571" w:type="dxa"/>
          </w:tcPr>
          <w:p w:rsidR="00664848" w:rsidRPr="00B6201D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B6201D">
              <w:rPr>
                <w:rFonts w:ascii="Times New Roman" w:hAnsi="Times New Roman"/>
                <w:b/>
                <w:lang w:bidi="en-US"/>
              </w:rPr>
              <w:t>11Б</w:t>
            </w: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Введение.</w:t>
            </w: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экономики в жизни общества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Вводный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урок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сентября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5391" w:type="dxa"/>
            <w:gridSpan w:val="6"/>
          </w:tcPr>
          <w:p w:rsidR="00664848" w:rsidRPr="00D47043" w:rsidRDefault="00664848" w:rsidP="00C30E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Экономика (26 часов)</w:t>
            </w: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Сентября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3-4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 и развитие</w:t>
            </w:r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К.К. Экономическое развитие </w:t>
            </w:r>
            <w:proofErr w:type="spellStart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Королев</w:t>
            </w:r>
            <w:proofErr w:type="gramStart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.(</w:t>
            </w:r>
            <w:proofErr w:type="gramEnd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К.К. </w:t>
            </w:r>
            <w:proofErr w:type="spellStart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Королев 80 лет)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Сентября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Входной контроль.</w:t>
            </w: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Рыночные отношения в экономике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Сентября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7-8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Фирма в экономике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Сентября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665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9-10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Октября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665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Слагаемые успеха в бизнесе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Октября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13-14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Экономика и государство. </w:t>
            </w:r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 xml:space="preserve">К.К. Предприятия </w:t>
            </w:r>
            <w:proofErr w:type="spellStart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 Королев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Октября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15-16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Финансы в экономике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Октября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17-18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Занятость и безработица.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 xml:space="preserve">К.К. Функции биржи труда </w:t>
            </w:r>
            <w:proofErr w:type="spellStart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 Королёв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Практикум</w:t>
            </w: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№1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Ноября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19-20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1" w:name="OLE_LINK1"/>
            <w:bookmarkStart w:id="2" w:name="OLE_LINK2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Мировая экономика</w:t>
            </w:r>
            <w:bookmarkEnd w:id="1"/>
            <w:bookmarkEnd w:id="2"/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Проблемный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Ноября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21-22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Урок-практикум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Ноября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23-24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«Экономическая жизнь общества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5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Ноября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5391" w:type="dxa"/>
            <w:gridSpan w:val="6"/>
          </w:tcPr>
          <w:p w:rsidR="00664848" w:rsidRPr="00D47043" w:rsidRDefault="00664848" w:rsidP="00C3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b/>
                <w:sz w:val="24"/>
                <w:szCs w:val="24"/>
              </w:rPr>
              <w:t>Проблемы социально-политического развития общества</w:t>
            </w:r>
            <w:r w:rsidRPr="00D4704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D4704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D4704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 часов)</w:t>
            </w: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25-26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 контроль Социальная структура общества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Диспут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Декабря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27-28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декабря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29-30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Нации и национальные отношения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Проблемный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Декабря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31-32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Семья и быт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Декабря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33-34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Гендер – социальный пол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Леция</w:t>
            </w:r>
            <w:proofErr w:type="spellEnd"/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Января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35-36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Практикум</w:t>
            </w: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№2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Января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37-38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Демографическая ситуация в современной России. </w:t>
            </w:r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К.К. Демографическая ситуация в </w:t>
            </w:r>
            <w:proofErr w:type="spellStart"/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>. Королёв.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Проблемный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5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Января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39-40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Повторительно-обобщающий урок по теме: «Проблемы социально-политической и духовной жизни»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Контр</w:t>
            </w:r>
            <w:proofErr w:type="gram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proofErr w:type="gram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абота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Февраля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5391" w:type="dxa"/>
            <w:gridSpan w:val="6"/>
          </w:tcPr>
          <w:p w:rsidR="00664848" w:rsidRPr="00D47043" w:rsidRDefault="00664848" w:rsidP="00C3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Политическая жизнь общества </w:t>
            </w:r>
            <w:proofErr w:type="gramStart"/>
            <w:r w:rsidRPr="00D4704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47043">
              <w:rPr>
                <w:rStyle w:val="ab"/>
                <w:rFonts w:ascii="Times New Roman" w:hAnsi="Times New Roman"/>
                <w:sz w:val="24"/>
                <w:szCs w:val="24"/>
              </w:rPr>
              <w:t>20 часов)</w:t>
            </w: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41-42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Февраля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43-44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Февраля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45-46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Экологическое право. </w:t>
            </w:r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К.К. Экологическое право на защите Лосиного острова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Практикум</w:t>
            </w: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№3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Февраля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47-48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Марта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49-50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Демократические выборы.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Ролевая игра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Марта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51-52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партийные системы.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К.К. Деятельность политических партий на территории </w:t>
            </w:r>
            <w:proofErr w:type="spellStart"/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color w:val="FF0000"/>
                <w:sz w:val="24"/>
                <w:szCs w:val="24"/>
              </w:rPr>
              <w:t>. Королев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Марта</w:t>
            </w:r>
          </w:p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53-54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апреля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55-56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Процессуальное право: уголовный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процес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с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Практикум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  <w:t>№4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апреля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57-58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Процессуальное право: административная юрисдикция, конституционное судопроизводство. </w:t>
            </w:r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 xml:space="preserve">К.К. Виртуальная экскурсия в городской суд </w:t>
            </w:r>
            <w:proofErr w:type="spellStart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г.о</w:t>
            </w:r>
            <w:proofErr w:type="spellEnd"/>
            <w:r w:rsidRPr="00D47043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 Королев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Комбинированный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апреля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59-60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Международная защита прав человека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Игровой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апреля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103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61-62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Повторительно-обобщающий урок по теме: «Человек и закон»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Контр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804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63-64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Взгляд в будущее. Глобальные проблемы человечества.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804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65-66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Итоговый контроль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64848" w:rsidRPr="00D47043" w:rsidTr="00C30EE3">
        <w:trPr>
          <w:trHeight w:val="804"/>
        </w:trPr>
        <w:tc>
          <w:tcPr>
            <w:tcW w:w="1098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67-68</w:t>
            </w:r>
          </w:p>
        </w:tc>
        <w:tc>
          <w:tcPr>
            <w:tcW w:w="5695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Итоговое повторение по курсу обществознания.</w:t>
            </w:r>
          </w:p>
        </w:tc>
        <w:tc>
          <w:tcPr>
            <w:tcW w:w="2316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Практику</w:t>
            </w:r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t>м</w:t>
            </w:r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</w:r>
            <w:r w:rsidRPr="00D47043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314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</w:t>
            </w:r>
            <w:proofErr w:type="spellStart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нед</w:t>
            </w:r>
            <w:proofErr w:type="spellEnd"/>
            <w:r w:rsidRPr="00D47043">
              <w:rPr>
                <w:rFonts w:ascii="Times New Roman" w:hAnsi="Times New Roman"/>
                <w:sz w:val="24"/>
                <w:szCs w:val="24"/>
                <w:lang w:bidi="en-US"/>
              </w:rPr>
              <w:t>. мая</w:t>
            </w:r>
          </w:p>
        </w:tc>
        <w:tc>
          <w:tcPr>
            <w:tcW w:w="1570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71" w:type="dxa"/>
          </w:tcPr>
          <w:p w:rsidR="00664848" w:rsidRPr="00D47043" w:rsidRDefault="00664848" w:rsidP="00C30EE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071435" w:rsidRDefault="00071435" w:rsidP="00267965">
      <w:pPr>
        <w:spacing w:after="0"/>
        <w:jc w:val="both"/>
        <w:rPr>
          <w:rFonts w:ascii="Times New Roman" w:hAnsi="Times New Roman" w:cs="Times New Roman"/>
          <w:b/>
        </w:rPr>
      </w:pPr>
    </w:p>
    <w:p w:rsidR="009C1EB8" w:rsidRDefault="009C1EB8" w:rsidP="00267965">
      <w:pPr>
        <w:spacing w:after="0"/>
        <w:jc w:val="both"/>
        <w:rPr>
          <w:rFonts w:ascii="Times New Roman" w:hAnsi="Times New Roman" w:cs="Times New Roman"/>
          <w:b/>
        </w:rPr>
        <w:sectPr w:rsidR="009C1EB8" w:rsidSect="000714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EB8" w:rsidRDefault="009C1EB8" w:rsidP="009C1EB8">
      <w:pPr>
        <w:pStyle w:val="a6"/>
        <w:shd w:val="clear" w:color="auto" w:fill="FFFFFF"/>
        <w:spacing w:before="0" w:beforeAutospacing="0" w:after="150" w:afterAutospacing="0"/>
        <w:ind w:left="1080"/>
        <w:rPr>
          <w:rFonts w:ascii="Arial" w:hAnsi="Arial" w:cs="Arial"/>
          <w:color w:val="767676"/>
          <w:sz w:val="21"/>
          <w:szCs w:val="21"/>
        </w:rPr>
      </w:pPr>
      <w:r w:rsidRPr="00C84BE8">
        <w:rPr>
          <w:b/>
          <w:iCs/>
          <w:sz w:val="28"/>
          <w:szCs w:val="28"/>
        </w:rPr>
        <w:lastRenderedPageBreak/>
        <w:t>Список литературы для учителя и учащихся</w:t>
      </w:r>
      <w:r>
        <w:rPr>
          <w:b/>
          <w:iCs/>
          <w:sz w:val="28"/>
          <w:szCs w:val="28"/>
        </w:rPr>
        <w:t>:</w:t>
      </w:r>
    </w:p>
    <w:p w:rsidR="009C1EB8" w:rsidRDefault="009C1EB8" w:rsidP="009C1EB8">
      <w:pPr>
        <w:pStyle w:val="a6"/>
        <w:shd w:val="clear" w:color="auto" w:fill="FFFFFF"/>
        <w:spacing w:before="0" w:beforeAutospacing="0" w:after="150" w:afterAutospacing="0"/>
        <w:ind w:left="1080"/>
        <w:rPr>
          <w:rFonts w:ascii="Arial" w:hAnsi="Arial" w:cs="Arial"/>
          <w:color w:val="767676"/>
          <w:sz w:val="21"/>
          <w:szCs w:val="21"/>
        </w:rPr>
      </w:pP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Административный кодекс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Гражданский кодекс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Семейный кодекс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Трудовой кодекс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Уголовный кодекс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Королева Г.Э., </w:t>
      </w:r>
      <w:proofErr w:type="spellStart"/>
      <w:r w:rsidRPr="009C1EB8">
        <w:rPr>
          <w:color w:val="000000" w:themeColor="text1"/>
          <w:sz w:val="21"/>
          <w:szCs w:val="21"/>
        </w:rPr>
        <w:t>Бурмистрова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Т.В. Экономика: 10-1</w:t>
      </w:r>
      <w:r>
        <w:rPr>
          <w:color w:val="000000" w:themeColor="text1"/>
          <w:sz w:val="21"/>
          <w:szCs w:val="21"/>
        </w:rPr>
        <w:t xml:space="preserve">1 классы. М.: </w:t>
      </w:r>
      <w:proofErr w:type="spellStart"/>
      <w:r>
        <w:rPr>
          <w:color w:val="000000" w:themeColor="text1"/>
          <w:sz w:val="21"/>
          <w:szCs w:val="21"/>
        </w:rPr>
        <w:t>Вентана</w:t>
      </w:r>
      <w:proofErr w:type="spellEnd"/>
      <w:r>
        <w:rPr>
          <w:color w:val="000000" w:themeColor="text1"/>
          <w:sz w:val="21"/>
          <w:szCs w:val="21"/>
        </w:rPr>
        <w:t>-Граф, 2015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Куликов Л.М. Основы социологии и полито</w:t>
      </w:r>
      <w:r>
        <w:rPr>
          <w:color w:val="000000" w:themeColor="text1"/>
          <w:sz w:val="21"/>
          <w:szCs w:val="21"/>
        </w:rPr>
        <w:t>логии: Учебное пособие. М., 2014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proofErr w:type="spellStart"/>
      <w:r w:rsidRPr="009C1EB8">
        <w:rPr>
          <w:color w:val="000000" w:themeColor="text1"/>
          <w:sz w:val="21"/>
          <w:szCs w:val="21"/>
        </w:rPr>
        <w:t>Липсиц</w:t>
      </w:r>
      <w:proofErr w:type="spellEnd"/>
      <w:r w:rsidRPr="009C1EB8">
        <w:rPr>
          <w:color w:val="000000" w:themeColor="text1"/>
          <w:sz w:val="21"/>
          <w:szCs w:val="21"/>
        </w:rPr>
        <w:t xml:space="preserve"> И.В. Экономика в 2-х томах. М.: Вита-Пресс, 1997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Моисеев Е.Г. Обществознание. М.: Проспект, 2015</w:t>
      </w:r>
    </w:p>
    <w:p w:rsidR="009C1EB8" w:rsidRP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Морозова Л.А. Основы государства и права. Пособие для </w:t>
      </w:r>
      <w:proofErr w:type="gramStart"/>
      <w:r w:rsidRPr="009C1EB8">
        <w:rPr>
          <w:color w:val="000000" w:themeColor="text1"/>
          <w:sz w:val="21"/>
          <w:szCs w:val="21"/>
        </w:rPr>
        <w:t>поступающих</w:t>
      </w:r>
      <w:proofErr w:type="gramEnd"/>
      <w:r w:rsidRPr="009C1EB8">
        <w:rPr>
          <w:color w:val="000000" w:themeColor="text1"/>
          <w:sz w:val="21"/>
          <w:szCs w:val="21"/>
        </w:rPr>
        <w:t xml:space="preserve"> в вузы.</w:t>
      </w:r>
      <w:r>
        <w:rPr>
          <w:color w:val="000000" w:themeColor="text1"/>
          <w:sz w:val="21"/>
          <w:szCs w:val="21"/>
        </w:rPr>
        <w:t xml:space="preserve"> – М.: Новая волна – Оникс, 2016</w:t>
      </w:r>
      <w:r w:rsidRPr="009C1EB8">
        <w:rPr>
          <w:color w:val="000000" w:themeColor="text1"/>
          <w:sz w:val="21"/>
          <w:szCs w:val="21"/>
        </w:rPr>
        <w:t>.</w:t>
      </w:r>
    </w:p>
    <w:p w:rsidR="009C1EB8" w:rsidRDefault="009C1EB8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proofErr w:type="spellStart"/>
      <w:r w:rsidRPr="009C1EB8">
        <w:rPr>
          <w:color w:val="000000" w:themeColor="text1"/>
          <w:sz w:val="21"/>
          <w:szCs w:val="21"/>
        </w:rPr>
        <w:t>Шемаханова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И.А. Обществознание: полный курс подготовки к ЕГЭ+CD. М.: АСТ, 2014</w:t>
      </w:r>
    </w:p>
    <w:p w:rsidR="009D238C" w:rsidRDefault="009D238C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Иванова Л.Ф. Общая методика преподавания обществознания в школе / Л.Н. Боголюбов, Л.Ф. Иванова, А.Ю. </w:t>
      </w:r>
      <w:proofErr w:type="spellStart"/>
      <w:r w:rsidRPr="009C1EB8">
        <w:rPr>
          <w:color w:val="000000" w:themeColor="text1"/>
          <w:sz w:val="21"/>
          <w:szCs w:val="21"/>
        </w:rPr>
        <w:t>Лазебникова</w:t>
      </w:r>
      <w:proofErr w:type="spellEnd"/>
      <w:r w:rsidRPr="009C1EB8">
        <w:rPr>
          <w:color w:val="000000" w:themeColor="text1"/>
          <w:sz w:val="21"/>
          <w:szCs w:val="21"/>
        </w:rPr>
        <w:t>; Под ред. Л</w:t>
      </w:r>
      <w:r>
        <w:rPr>
          <w:color w:val="000000" w:themeColor="text1"/>
          <w:sz w:val="21"/>
          <w:szCs w:val="21"/>
        </w:rPr>
        <w:t>.Н. Боголюбов. - М.: Дрофа, 2013</w:t>
      </w:r>
    </w:p>
    <w:p w:rsidR="009D238C" w:rsidRPr="009C1EB8" w:rsidRDefault="009D238C" w:rsidP="009D238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Чернышева О.А. Обществознание. Проектная деятельность: методика, технология, </w:t>
      </w:r>
      <w:r>
        <w:rPr>
          <w:color w:val="000000" w:themeColor="text1"/>
          <w:sz w:val="21"/>
          <w:szCs w:val="21"/>
        </w:rPr>
        <w:t xml:space="preserve">     </w:t>
      </w:r>
      <w:r w:rsidRPr="009C1EB8">
        <w:rPr>
          <w:color w:val="000000" w:themeColor="text1"/>
          <w:sz w:val="21"/>
          <w:szCs w:val="21"/>
        </w:rPr>
        <w:t>результаты. 5-11 классы. – Ростов н</w:t>
      </w:r>
      <w:proofErr w:type="gramStart"/>
      <w:r w:rsidRPr="009C1EB8">
        <w:rPr>
          <w:color w:val="000000" w:themeColor="text1"/>
          <w:sz w:val="21"/>
          <w:szCs w:val="21"/>
        </w:rPr>
        <w:t>/Д</w:t>
      </w:r>
      <w:proofErr w:type="gramEnd"/>
      <w:r w:rsidRPr="009C1EB8">
        <w:rPr>
          <w:color w:val="000000" w:themeColor="text1"/>
          <w:sz w:val="21"/>
          <w:szCs w:val="21"/>
        </w:rPr>
        <w:t>: Легион, 2015</w:t>
      </w:r>
    </w:p>
    <w:p w:rsidR="009D238C" w:rsidRPr="009C1EB8" w:rsidRDefault="009D238C" w:rsidP="009C1EB8">
      <w:pPr>
        <w:pStyle w:val="a6"/>
        <w:shd w:val="clear" w:color="auto" w:fill="FFFFFF"/>
        <w:spacing w:before="0" w:beforeAutospacing="0" w:after="150" w:afterAutospacing="0"/>
        <w:ind w:left="1080"/>
        <w:rPr>
          <w:color w:val="000000" w:themeColor="text1"/>
          <w:sz w:val="21"/>
          <w:szCs w:val="21"/>
        </w:rPr>
      </w:pPr>
    </w:p>
    <w:p w:rsidR="009C1EB8" w:rsidRPr="009C1EB8" w:rsidRDefault="009C1EB8" w:rsidP="009C1EB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</w:p>
    <w:p w:rsidR="009C1EB8" w:rsidRPr="009C1EB8" w:rsidRDefault="009C1EB8" w:rsidP="009C1EB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Подготовка к ЕГЭ</w:t>
      </w:r>
    </w:p>
    <w:p w:rsidR="009C1EB8" w:rsidRPr="009C1EB8" w:rsidRDefault="009C1EB8" w:rsidP="009C1EB8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Федеральный институт педагогических измерений http://www.fipi.ru/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Обществознание. Полный справочник для подготовки к ЕГЭ. Баранов П.А., Воронцов А.В., Шевченко С.В.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ЕГЭ 2017. Обществознание. Типовые тестовые задания. </w:t>
      </w:r>
      <w:proofErr w:type="spellStart"/>
      <w:r w:rsidRPr="009C1EB8">
        <w:rPr>
          <w:color w:val="000000" w:themeColor="text1"/>
          <w:sz w:val="21"/>
          <w:szCs w:val="21"/>
        </w:rPr>
        <w:t>Лабезникова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А.Ю., Рутковская Е.Л. и др.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ЕГЭ 2017. Обществознание. Практикум по </w:t>
      </w:r>
      <w:proofErr w:type="spellStart"/>
      <w:r w:rsidRPr="009C1EB8">
        <w:rPr>
          <w:color w:val="000000" w:themeColor="text1"/>
          <w:sz w:val="21"/>
          <w:szCs w:val="21"/>
        </w:rPr>
        <w:t>выполению</w:t>
      </w:r>
      <w:proofErr w:type="spellEnd"/>
      <w:r w:rsidRPr="009C1EB8">
        <w:rPr>
          <w:color w:val="000000" w:themeColor="text1"/>
          <w:sz w:val="21"/>
          <w:szCs w:val="21"/>
        </w:rPr>
        <w:t xml:space="preserve"> типовых тестовых заданий ЕГЭ. </w:t>
      </w:r>
      <w:proofErr w:type="spellStart"/>
      <w:r w:rsidRPr="009C1EB8">
        <w:rPr>
          <w:color w:val="000000" w:themeColor="text1"/>
          <w:sz w:val="21"/>
          <w:szCs w:val="21"/>
        </w:rPr>
        <w:t>Лабезникова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А.Ю., Брандт М.Ю.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Обществознание. Подготовка к ЕГЭ – 2017. Чернышева О.В., </w:t>
      </w:r>
      <w:proofErr w:type="spellStart"/>
      <w:r w:rsidRPr="009C1EB8">
        <w:rPr>
          <w:color w:val="000000" w:themeColor="text1"/>
          <w:sz w:val="21"/>
          <w:szCs w:val="21"/>
        </w:rPr>
        <w:t>Пазин</w:t>
      </w:r>
      <w:proofErr w:type="spellEnd"/>
      <w:r w:rsidRPr="009C1EB8">
        <w:rPr>
          <w:color w:val="000000" w:themeColor="text1"/>
          <w:sz w:val="21"/>
          <w:szCs w:val="21"/>
        </w:rPr>
        <w:t xml:space="preserve"> Р.В.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ЕГЭ – 2017. Обществознание. Тренировочные задания. Рутковская Е.Л., Котова О.А. и др.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Обществознание. 500 учебно-тренировочных заданий для подготовки к ЕГЭ. Баранов П.А., Шевченко С.В.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Обществознание</w:t>
      </w:r>
      <w:proofErr w:type="gramStart"/>
      <w:r w:rsidRPr="009C1EB8">
        <w:rPr>
          <w:color w:val="000000" w:themeColor="text1"/>
          <w:sz w:val="21"/>
          <w:szCs w:val="21"/>
        </w:rPr>
        <w:t xml:space="preserve">.. </w:t>
      </w:r>
      <w:proofErr w:type="gramEnd"/>
      <w:r w:rsidRPr="009C1EB8">
        <w:rPr>
          <w:color w:val="000000" w:themeColor="text1"/>
          <w:sz w:val="21"/>
          <w:szCs w:val="21"/>
        </w:rPr>
        <w:t xml:space="preserve">ЕГЭ. 10-11 классы. Учимся писать мини-сочинение. Тетрадь-тренажер. </w:t>
      </w:r>
      <w:proofErr w:type="spellStart"/>
      <w:r w:rsidRPr="009C1EB8">
        <w:rPr>
          <w:color w:val="000000" w:themeColor="text1"/>
          <w:sz w:val="21"/>
          <w:szCs w:val="21"/>
        </w:rPr>
        <w:t>О.А.Чернышева</w:t>
      </w:r>
      <w:proofErr w:type="spellEnd"/>
      <w:r w:rsidRPr="009C1EB8">
        <w:rPr>
          <w:color w:val="000000" w:themeColor="text1"/>
          <w:sz w:val="21"/>
          <w:szCs w:val="21"/>
        </w:rPr>
        <w:t>. Изд. «Легион»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Обществознание. ЕГЭ. 10-11 классы. Учимся писать план развернутого ответа. Тетрадь-тренажер. </w:t>
      </w:r>
      <w:proofErr w:type="spellStart"/>
      <w:r w:rsidRPr="009C1EB8">
        <w:rPr>
          <w:color w:val="000000" w:themeColor="text1"/>
          <w:sz w:val="21"/>
          <w:szCs w:val="21"/>
        </w:rPr>
        <w:t>О.А.Чернышева</w:t>
      </w:r>
      <w:proofErr w:type="spellEnd"/>
      <w:r w:rsidRPr="009C1EB8">
        <w:rPr>
          <w:color w:val="000000" w:themeColor="text1"/>
          <w:sz w:val="21"/>
          <w:szCs w:val="21"/>
        </w:rPr>
        <w:t>. Изд. «Легион»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Обществознание. ОГЭ и ЕГЭ. 9-11 классы. Задания с графиками, диаграммами и таблицами. </w:t>
      </w:r>
      <w:proofErr w:type="spellStart"/>
      <w:r w:rsidRPr="009C1EB8">
        <w:rPr>
          <w:color w:val="000000" w:themeColor="text1"/>
          <w:sz w:val="21"/>
          <w:szCs w:val="21"/>
        </w:rPr>
        <w:t>О.А.Чернышева</w:t>
      </w:r>
      <w:proofErr w:type="spellEnd"/>
      <w:r w:rsidRPr="009C1EB8">
        <w:rPr>
          <w:color w:val="000000" w:themeColor="text1"/>
          <w:sz w:val="21"/>
          <w:szCs w:val="21"/>
        </w:rPr>
        <w:t>. Изд. «Легион»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lastRenderedPageBreak/>
        <w:t xml:space="preserve">ЕГЭ – 2017. Обществознание. Тематические тестовые задания ФИПИ. </w:t>
      </w:r>
      <w:proofErr w:type="spellStart"/>
      <w:r w:rsidRPr="009C1EB8">
        <w:rPr>
          <w:color w:val="000000" w:themeColor="text1"/>
          <w:sz w:val="21"/>
          <w:szCs w:val="21"/>
        </w:rPr>
        <w:t>Лабезникова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А.Ю., </w:t>
      </w:r>
      <w:proofErr w:type="spellStart"/>
      <w:r w:rsidRPr="009C1EB8">
        <w:rPr>
          <w:color w:val="000000" w:themeColor="text1"/>
          <w:sz w:val="21"/>
          <w:szCs w:val="21"/>
        </w:rPr>
        <w:t>Кролькова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Е.С., Рутковская Е.Л.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ЕГЭ – 2017. Обществознание. Тематическая рабочая тетрадь ФИПИ. </w:t>
      </w:r>
      <w:proofErr w:type="spellStart"/>
      <w:r w:rsidRPr="009C1EB8">
        <w:rPr>
          <w:color w:val="000000" w:themeColor="text1"/>
          <w:sz w:val="21"/>
          <w:szCs w:val="21"/>
        </w:rPr>
        <w:t>Лабезникова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А.Ю., </w:t>
      </w:r>
      <w:proofErr w:type="spellStart"/>
      <w:r w:rsidRPr="009C1EB8">
        <w:rPr>
          <w:color w:val="000000" w:themeColor="text1"/>
          <w:sz w:val="21"/>
          <w:szCs w:val="21"/>
        </w:rPr>
        <w:t>Кролькова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Е.С., Рутковская Е.Л.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ЕГЭ. Обществознание. Самостоятельная подготовка к ЕГЭ. </w:t>
      </w:r>
      <w:proofErr w:type="spellStart"/>
      <w:r w:rsidRPr="009C1EB8">
        <w:rPr>
          <w:color w:val="000000" w:themeColor="text1"/>
          <w:sz w:val="21"/>
          <w:szCs w:val="21"/>
        </w:rPr>
        <w:t>Лабезникова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А.Ю., Брандт М.Ю.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Отличник ЕГЭ. Обществознание. Решение сложных заданий. Рутковская Е.Л., Котова О.А., </w:t>
      </w:r>
      <w:proofErr w:type="spellStart"/>
      <w:r w:rsidRPr="009C1EB8">
        <w:rPr>
          <w:color w:val="000000" w:themeColor="text1"/>
          <w:sz w:val="21"/>
          <w:szCs w:val="21"/>
        </w:rPr>
        <w:t>Лискова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Т.Е.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Обществознание. Большой справочник для подготовки к ЕГЭ. </w:t>
      </w:r>
      <w:proofErr w:type="spellStart"/>
      <w:r w:rsidRPr="009C1EB8">
        <w:rPr>
          <w:color w:val="000000" w:themeColor="text1"/>
          <w:sz w:val="21"/>
          <w:szCs w:val="21"/>
        </w:rPr>
        <w:t>О.А.Чернышева</w:t>
      </w:r>
      <w:proofErr w:type="spellEnd"/>
      <w:r w:rsidRPr="009C1EB8">
        <w:rPr>
          <w:color w:val="000000" w:themeColor="text1"/>
          <w:sz w:val="21"/>
          <w:szCs w:val="21"/>
        </w:rPr>
        <w:t>. Изд. «Легион»</w:t>
      </w:r>
    </w:p>
    <w:p w:rsidR="009C1EB8" w:rsidRPr="009C1EB8" w:rsidRDefault="009C1EB8" w:rsidP="009C1EB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ЕГЭ. Обществознание. Универсальный справочник. </w:t>
      </w:r>
      <w:proofErr w:type="spellStart"/>
      <w:r w:rsidRPr="009C1EB8">
        <w:rPr>
          <w:color w:val="000000" w:themeColor="text1"/>
          <w:sz w:val="21"/>
          <w:szCs w:val="21"/>
        </w:rPr>
        <w:t>Кишенкова</w:t>
      </w:r>
      <w:proofErr w:type="spellEnd"/>
      <w:r w:rsidRPr="009C1EB8">
        <w:rPr>
          <w:color w:val="000000" w:themeColor="text1"/>
          <w:sz w:val="21"/>
          <w:szCs w:val="21"/>
        </w:rPr>
        <w:t xml:space="preserve"> О.В., Семке Н.Н.</w:t>
      </w:r>
    </w:p>
    <w:p w:rsidR="009C1EB8" w:rsidRPr="009C1EB8" w:rsidRDefault="009C1EB8" w:rsidP="009C1EB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</w:p>
    <w:p w:rsidR="009C1EB8" w:rsidRPr="009C1EB8" w:rsidRDefault="009D238C" w:rsidP="009C1EB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Интренет</w:t>
      </w:r>
      <w:proofErr w:type="spellEnd"/>
      <w:r>
        <w:rPr>
          <w:color w:val="000000" w:themeColor="text1"/>
          <w:sz w:val="21"/>
          <w:szCs w:val="21"/>
        </w:rPr>
        <w:t>-ресурсы: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  <w:u w:val="single"/>
        </w:rPr>
        <w:t>http://www.kremlin.ru/</w:t>
      </w:r>
      <w:r w:rsidRPr="009C1EB8">
        <w:rPr>
          <w:color w:val="000000" w:themeColor="text1"/>
          <w:sz w:val="21"/>
          <w:szCs w:val="21"/>
        </w:rPr>
        <w:t xml:space="preserve"> - </w:t>
      </w:r>
      <w:proofErr w:type="gramStart"/>
      <w:r w:rsidRPr="009C1EB8">
        <w:rPr>
          <w:color w:val="000000" w:themeColor="text1"/>
          <w:sz w:val="21"/>
          <w:szCs w:val="21"/>
        </w:rPr>
        <w:t>официальный</w:t>
      </w:r>
      <w:proofErr w:type="gramEnd"/>
      <w:r w:rsidRPr="009C1EB8">
        <w:rPr>
          <w:color w:val="000000" w:themeColor="text1"/>
          <w:sz w:val="21"/>
          <w:szCs w:val="21"/>
        </w:rPr>
        <w:t xml:space="preserve"> веб-сайт Президента Российской Федерации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http://www.uznay-prezienta.ru –Президент России – гражданам школьного возраста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http://www.rsnet.ru – Судебная власть Российской Федерации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http://www.jurizdat.ru – Собрание законодательства Российской Федерации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http://www.ombudsman.gov.ru – Уполномоченный по правам человека в Российской Федерации: официальный сайт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  <w:u w:val="single"/>
        </w:rPr>
        <w:t>http://www.levada.ru – </w:t>
      </w:r>
      <w:r w:rsidRPr="009C1EB8">
        <w:rPr>
          <w:color w:val="000000" w:themeColor="text1"/>
          <w:sz w:val="21"/>
          <w:szCs w:val="21"/>
        </w:rPr>
        <w:t>Левада-Центр изучения общественного мнения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  <w:u w:val="single"/>
        </w:rPr>
        <w:t>http://www.vciom.ru </w:t>
      </w:r>
      <w:r w:rsidRPr="009C1EB8">
        <w:rPr>
          <w:color w:val="000000" w:themeColor="text1"/>
          <w:sz w:val="21"/>
          <w:szCs w:val="21"/>
        </w:rPr>
        <w:t>– Всероссийский Центр изучения общественного мнения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http://www.jur-words.info/ - Юридический словарь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http://eyu.sci-lib.com/ - Энциклопедия юриста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http://law-enc.net/ - Большой юридический словарь ОНЛАЙН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http://www.consultant.ru/ - Консультант плюс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http://ksana-k.narod.ru/Book/Filosof/main.html - Философский словарь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http://mirslovarei.com/yura - Мир словарей</w:t>
      </w:r>
    </w:p>
    <w:p w:rsidR="009C1EB8" w:rsidRPr="009C1EB8" w:rsidRDefault="009C1EB8" w:rsidP="009C1EB8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 xml:space="preserve">http://slovari-online.ru/ - Словари </w:t>
      </w:r>
      <w:proofErr w:type="spellStart"/>
      <w:r w:rsidRPr="009C1EB8">
        <w:rPr>
          <w:color w:val="000000" w:themeColor="text1"/>
          <w:sz w:val="21"/>
          <w:szCs w:val="21"/>
        </w:rPr>
        <w:t>online</w:t>
      </w:r>
      <w:proofErr w:type="spellEnd"/>
    </w:p>
    <w:p w:rsidR="009C1EB8" w:rsidRPr="009C1EB8" w:rsidRDefault="009C1EB8" w:rsidP="009C1EB8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http://www.school.edu.ru/ - Российский общеобразовательный портал</w:t>
      </w:r>
    </w:p>
    <w:p w:rsidR="009C1EB8" w:rsidRPr="009C1EB8" w:rsidRDefault="009C1EB8" w:rsidP="009C1EB8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http://ege.edu.ru/ - Официальный информационный портал единого государственного экзамена</w:t>
      </w:r>
    </w:p>
    <w:p w:rsidR="009C1EB8" w:rsidRPr="009C1EB8" w:rsidRDefault="009C1EB8" w:rsidP="009C1EB8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http://www.openet.edu.ru/ - Российский портал открытого образования</w:t>
      </w:r>
    </w:p>
    <w:p w:rsidR="009C1EB8" w:rsidRPr="009C1EB8" w:rsidRDefault="009C1EB8" w:rsidP="009C1EB8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http://fcior.edu.ru/ - Федеральный центр информационно-образовательных ресурсов</w:t>
      </w:r>
    </w:p>
    <w:p w:rsidR="009C1EB8" w:rsidRPr="009C1EB8" w:rsidRDefault="009C1EB8" w:rsidP="009C1EB8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9C1EB8">
        <w:rPr>
          <w:color w:val="000000" w:themeColor="text1"/>
          <w:sz w:val="21"/>
          <w:szCs w:val="21"/>
        </w:rPr>
        <w:t>http://school-collection.edu.ru/ - Единая коллекция цифровых образовательных ресурсов:</w:t>
      </w:r>
    </w:p>
    <w:p w:rsidR="009C1EB8" w:rsidRPr="009C1EB8" w:rsidRDefault="009C1EB8" w:rsidP="0026796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9C1EB8" w:rsidRPr="009C1EB8" w:rsidSect="009C1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3" w:rsidRDefault="00573F83" w:rsidP="009C1EB8">
      <w:pPr>
        <w:spacing w:after="0" w:line="240" w:lineRule="auto"/>
      </w:pPr>
      <w:r>
        <w:separator/>
      </w:r>
    </w:p>
  </w:endnote>
  <w:endnote w:type="continuationSeparator" w:id="0">
    <w:p w:rsidR="00573F83" w:rsidRDefault="00573F83" w:rsidP="009C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3" w:rsidRDefault="00573F83" w:rsidP="009C1EB8">
      <w:pPr>
        <w:spacing w:after="0" w:line="240" w:lineRule="auto"/>
      </w:pPr>
      <w:r>
        <w:separator/>
      </w:r>
    </w:p>
  </w:footnote>
  <w:footnote w:type="continuationSeparator" w:id="0">
    <w:p w:rsidR="00573F83" w:rsidRDefault="00573F83" w:rsidP="009C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2C"/>
    <w:multiLevelType w:val="hybridMultilevel"/>
    <w:tmpl w:val="2FD20058"/>
    <w:lvl w:ilvl="0" w:tplc="6952F6C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3A6A"/>
    <w:multiLevelType w:val="multilevel"/>
    <w:tmpl w:val="544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75F35"/>
    <w:multiLevelType w:val="multilevel"/>
    <w:tmpl w:val="7EC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3472D"/>
    <w:multiLevelType w:val="hybridMultilevel"/>
    <w:tmpl w:val="B150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417C"/>
    <w:multiLevelType w:val="multilevel"/>
    <w:tmpl w:val="F706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A38D1"/>
    <w:multiLevelType w:val="multilevel"/>
    <w:tmpl w:val="CA8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D3E96"/>
    <w:multiLevelType w:val="hybridMultilevel"/>
    <w:tmpl w:val="4166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F0D1A"/>
    <w:multiLevelType w:val="multilevel"/>
    <w:tmpl w:val="A084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1708B"/>
    <w:multiLevelType w:val="multilevel"/>
    <w:tmpl w:val="A44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97D72"/>
    <w:multiLevelType w:val="hybridMultilevel"/>
    <w:tmpl w:val="A80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B"/>
    <w:rsid w:val="00053D71"/>
    <w:rsid w:val="00060B1E"/>
    <w:rsid w:val="00071435"/>
    <w:rsid w:val="000C4523"/>
    <w:rsid w:val="0014704E"/>
    <w:rsid w:val="001C1E62"/>
    <w:rsid w:val="00267229"/>
    <w:rsid w:val="00267965"/>
    <w:rsid w:val="00304921"/>
    <w:rsid w:val="00361155"/>
    <w:rsid w:val="00381922"/>
    <w:rsid w:val="0042484D"/>
    <w:rsid w:val="004706EB"/>
    <w:rsid w:val="0051010B"/>
    <w:rsid w:val="005572DF"/>
    <w:rsid w:val="00573F83"/>
    <w:rsid w:val="005E6B31"/>
    <w:rsid w:val="00664848"/>
    <w:rsid w:val="00722A35"/>
    <w:rsid w:val="00742441"/>
    <w:rsid w:val="00803ECC"/>
    <w:rsid w:val="009C1EB8"/>
    <w:rsid w:val="009D238C"/>
    <w:rsid w:val="00B05D0E"/>
    <w:rsid w:val="00B6201D"/>
    <w:rsid w:val="00B654BE"/>
    <w:rsid w:val="00C86A94"/>
    <w:rsid w:val="00D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5">
    <w:name w:val="c65"/>
    <w:basedOn w:val="a"/>
    <w:rsid w:val="005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010B"/>
  </w:style>
  <w:style w:type="paragraph" w:customStyle="1" w:styleId="c73">
    <w:name w:val="c73"/>
    <w:basedOn w:val="a"/>
    <w:rsid w:val="005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5101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51010B"/>
    <w:pPr>
      <w:ind w:left="720"/>
      <w:contextualSpacing/>
    </w:pPr>
  </w:style>
  <w:style w:type="table" w:styleId="a5">
    <w:name w:val="Table Grid"/>
    <w:basedOn w:val="a1"/>
    <w:uiPriority w:val="59"/>
    <w:rsid w:val="002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EB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EB8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572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8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5">
    <w:name w:val="c65"/>
    <w:basedOn w:val="a"/>
    <w:rsid w:val="005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010B"/>
  </w:style>
  <w:style w:type="paragraph" w:customStyle="1" w:styleId="c73">
    <w:name w:val="c73"/>
    <w:basedOn w:val="a"/>
    <w:rsid w:val="005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5101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51010B"/>
    <w:pPr>
      <w:ind w:left="720"/>
      <w:contextualSpacing/>
    </w:pPr>
  </w:style>
  <w:style w:type="table" w:styleId="a5">
    <w:name w:val="Table Grid"/>
    <w:basedOn w:val="a1"/>
    <w:uiPriority w:val="59"/>
    <w:rsid w:val="002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EB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EB8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572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8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392-7B04-4DBA-B147-1518E47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Ольга</cp:lastModifiedBy>
  <cp:revision>2</cp:revision>
  <dcterms:created xsi:type="dcterms:W3CDTF">2018-09-29T10:36:00Z</dcterms:created>
  <dcterms:modified xsi:type="dcterms:W3CDTF">2018-09-29T10:36:00Z</dcterms:modified>
</cp:coreProperties>
</file>